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E9F" w:rsidRPr="00C373A7" w:rsidRDefault="00F04E9F" w:rsidP="00F04E9F">
      <w:pPr>
        <w:spacing w:before="161" w:after="161" w:line="480" w:lineRule="atLeast"/>
        <w:jc w:val="center"/>
        <w:outlineLvl w:val="0"/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</w:pPr>
      <w:r w:rsidRPr="00C373A7">
        <w:rPr>
          <w:rFonts w:ascii="Arial" w:eastAsia="Times New Roman" w:hAnsi="Arial" w:cs="Arial"/>
          <w:color w:val="484848"/>
          <w:kern w:val="36"/>
          <w:sz w:val="48"/>
          <w:szCs w:val="48"/>
          <w:lang w:eastAsia="ru-RU"/>
        </w:rPr>
        <w:t>Педагогическим работникам</w:t>
      </w:r>
    </w:p>
    <w:p w:rsidR="00F04E9F" w:rsidRPr="00C373A7" w:rsidRDefault="00F04E9F" w:rsidP="00F04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Фонд развития Интернет </w:t>
      </w:r>
      <w:hyperlink r:id="rId5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http://www.fid.su/</w:t>
        </w:r>
      </w:hyperlink>
      <w:bookmarkStart w:id="0" w:name="_GoBack"/>
      <w:bookmarkEnd w:id="0"/>
    </w:p>
    <w:p w:rsidR="00F04E9F" w:rsidRPr="00C373A7" w:rsidRDefault="00F04E9F" w:rsidP="00F04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Лига безопасного Интернета </w:t>
      </w:r>
      <w:hyperlink r:id="rId6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http://www.ligainternet.ru/</w:t>
        </w:r>
      </w:hyperlink>
    </w:p>
    <w:p w:rsidR="00F04E9F" w:rsidRPr="00C373A7" w:rsidRDefault="00F04E9F" w:rsidP="00F04E9F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Центр безопасного Интернета в России </w:t>
      </w:r>
      <w:hyperlink r:id="rId7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http://www.saferunet.ru/</w:t>
        </w:r>
      </w:hyperlink>
    </w:p>
    <w:p w:rsidR="00F04E9F" w:rsidRPr="00C373A7" w:rsidRDefault="00F04E9F" w:rsidP="00F04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Сайт проекта Ростелеком «Классный Интернет» </w:t>
      </w:r>
      <w:hyperlink r:id="rId8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http://www.safe-internet.ru/</w:t>
        </w:r>
      </w:hyperlink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 xml:space="preserve"> Библиотека с материалами, памятками, рекомендациями по возрастам.</w:t>
      </w:r>
    </w:p>
    <w:p w:rsidR="00F04E9F" w:rsidRPr="00C373A7" w:rsidRDefault="00F04E9F" w:rsidP="00F04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 xml:space="preserve">Центр безопасности </w:t>
      </w:r>
      <w:proofErr w:type="spellStart"/>
      <w:proofErr w:type="gramStart"/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М</w:t>
      </w:r>
      <w:proofErr w:type="gramEnd"/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icrosoft</w:t>
      </w:r>
      <w:proofErr w:type="spellEnd"/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 </w:t>
      </w:r>
      <w:hyperlink r:id="rId9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https://www.microsoft.com/ru-ru/security/default.aspx</w:t>
        </w:r>
      </w:hyperlink>
    </w:p>
    <w:p w:rsidR="00F04E9F" w:rsidRPr="00C373A7" w:rsidRDefault="00F04E9F" w:rsidP="00F04E9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Arial" w:eastAsia="Times New Roman" w:hAnsi="Arial" w:cs="Arial"/>
          <w:color w:val="484848"/>
          <w:sz w:val="21"/>
          <w:szCs w:val="21"/>
          <w:lang w:eastAsia="ru-RU"/>
        </w:rPr>
        <w:t> </w:t>
      </w:r>
    </w:p>
    <w:p w:rsidR="00F04E9F" w:rsidRDefault="00F04E9F" w:rsidP="00F04E9F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color w:val="484848"/>
          <w:sz w:val="24"/>
          <w:szCs w:val="24"/>
          <w:lang w:eastAsia="ru-RU"/>
        </w:rPr>
      </w:pPr>
      <w:r w:rsidRPr="00C373A7">
        <w:rPr>
          <w:rFonts w:ascii="Tahoma" w:eastAsia="Times New Roman" w:hAnsi="Tahoma" w:cs="Tahoma"/>
          <w:b/>
          <w:bCs/>
          <w:color w:val="484848"/>
          <w:sz w:val="24"/>
          <w:szCs w:val="24"/>
          <w:lang w:eastAsia="ru-RU"/>
        </w:rPr>
        <w:t xml:space="preserve">Информация </w:t>
      </w:r>
    </w:p>
    <w:p w:rsidR="00F04E9F" w:rsidRPr="00C373A7" w:rsidRDefault="00F04E9F" w:rsidP="00F04E9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484848"/>
          <w:sz w:val="21"/>
          <w:szCs w:val="21"/>
          <w:lang w:eastAsia="ru-RU"/>
        </w:rPr>
      </w:pPr>
      <w:r w:rsidRPr="00C373A7">
        <w:rPr>
          <w:rFonts w:ascii="Tahoma" w:eastAsia="Times New Roman" w:hAnsi="Tahoma" w:cs="Tahoma"/>
          <w:b/>
          <w:bCs/>
          <w:color w:val="484848"/>
          <w:sz w:val="24"/>
          <w:szCs w:val="24"/>
          <w:lang w:eastAsia="ru-RU"/>
        </w:rPr>
        <w:t>о мероприятиях, проектах и программах, направленных на повышение информационной грамотности педагогических работников</w:t>
      </w:r>
    </w:p>
    <w:p w:rsidR="00F04E9F" w:rsidRDefault="00F04E9F" w:rsidP="00F04E9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84848"/>
          <w:sz w:val="24"/>
          <w:szCs w:val="24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 Мероприятия Лиги безопасного интернета </w:t>
      </w:r>
      <w:hyperlink r:id="rId10" w:history="1">
        <w:r w:rsidRPr="00C373A7">
          <w:rPr>
            <w:rFonts w:ascii="Tahoma" w:eastAsia="Times New Roman" w:hAnsi="Tahoma" w:cs="Tahoma"/>
            <w:b/>
            <w:bCs/>
            <w:color w:val="000066"/>
            <w:sz w:val="24"/>
            <w:szCs w:val="24"/>
            <w:lang w:eastAsia="ru-RU"/>
          </w:rPr>
          <w:t>http://www.ligainternet.ru/news/</w:t>
        </w:r>
      </w:hyperlink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                                 </w:t>
      </w:r>
    </w:p>
    <w:p w:rsidR="00F04E9F" w:rsidRPr="00F04E9F" w:rsidRDefault="00F04E9F" w:rsidP="00F04E9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484848"/>
          <w:sz w:val="24"/>
          <w:szCs w:val="24"/>
          <w:lang w:eastAsia="ru-RU"/>
        </w:rPr>
      </w:pPr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 xml:space="preserve">Лига безопасного интернета — крупнейшая и наиболее авторитетная в России организация, созданная для противодействия распространению опасного контента во всемирной сети. Лига безопасного интернета была учреждена в 2011 году при поддержке </w:t>
      </w:r>
      <w:proofErr w:type="spellStart"/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>Минкомсвязи</w:t>
      </w:r>
      <w:proofErr w:type="spellEnd"/>
      <w:r w:rsidRPr="00C373A7">
        <w:rPr>
          <w:rFonts w:ascii="Tahoma" w:eastAsia="Times New Roman" w:hAnsi="Tahoma" w:cs="Tahoma"/>
          <w:color w:val="484848"/>
          <w:sz w:val="24"/>
          <w:szCs w:val="24"/>
          <w:lang w:eastAsia="ru-RU"/>
        </w:rPr>
        <w:t xml:space="preserve"> РФ, МВД РФ, Комитета Госдумы РФ по вопросам семьи, женщин и детей.</w:t>
      </w:r>
    </w:p>
    <w:p w:rsidR="00300DB0" w:rsidRDefault="00F04E9F"/>
    <w:sectPr w:rsidR="0030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1E"/>
    <w:rsid w:val="003A2394"/>
    <w:rsid w:val="00B45D1E"/>
    <w:rsid w:val="00E36D67"/>
    <w:rsid w:val="00F0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fe-intern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ferunet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gainterne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fid.su/" TargetMode="External"/><Relationship Id="rId10" Type="http://schemas.openxmlformats.org/officeDocument/2006/relationships/hyperlink" Target="http://www.ligainternet.ru/new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security/default.asp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2023-08-24T12:30:00Z</dcterms:created>
  <dcterms:modified xsi:type="dcterms:W3CDTF">2023-08-24T12:33:00Z</dcterms:modified>
</cp:coreProperties>
</file>